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F4D" w:rsidRPr="00AD4E92" w:rsidRDefault="00513F4D" w:rsidP="000E757D">
      <w:pPr>
        <w:spacing w:after="0"/>
        <w:contextualSpacing/>
        <w:jc w:val="center"/>
        <w:outlineLvl w:val="0"/>
        <w:rPr>
          <w:rFonts w:ascii="Tahoma" w:eastAsia="Times New Roman" w:hAnsi="Tahoma" w:cs="Tahoma"/>
          <w:b/>
          <w:bCs/>
          <w:kern w:val="36"/>
          <w:sz w:val="18"/>
          <w:szCs w:val="18"/>
        </w:rPr>
      </w:pPr>
      <w:r w:rsidRPr="00AD4E92">
        <w:rPr>
          <w:rFonts w:ascii="Tahoma" w:eastAsia="Times New Roman" w:hAnsi="Tahoma" w:cs="Tahoma"/>
          <w:b/>
          <w:bCs/>
          <w:kern w:val="36"/>
          <w:sz w:val="18"/>
          <w:szCs w:val="18"/>
        </w:rPr>
        <w:t>Adoption Requirements</w:t>
      </w:r>
    </w:p>
    <w:p w:rsidR="000E757D" w:rsidRPr="00AD4E92" w:rsidRDefault="000E757D" w:rsidP="001C2D87">
      <w:pPr>
        <w:spacing w:before="100" w:beforeAutospacing="1" w:after="100" w:afterAutospacing="1"/>
        <w:contextualSpacing/>
        <w:rPr>
          <w:rFonts w:ascii="Tahoma" w:eastAsia="Times New Roman" w:hAnsi="Tahoma" w:cs="Tahoma"/>
          <w:sz w:val="18"/>
          <w:szCs w:val="18"/>
        </w:rPr>
      </w:pPr>
    </w:p>
    <w:p w:rsidR="00513F4D" w:rsidRPr="00AD4E92" w:rsidRDefault="00513F4D" w:rsidP="001C2D87">
      <w:pPr>
        <w:spacing w:before="100" w:beforeAutospacing="1" w:after="100" w:afterAutospacing="1"/>
        <w:contextualSpacing/>
        <w:rPr>
          <w:rFonts w:ascii="Tahoma" w:eastAsia="Times New Roman" w:hAnsi="Tahoma" w:cs="Tahoma"/>
          <w:sz w:val="18"/>
          <w:szCs w:val="18"/>
        </w:rPr>
      </w:pPr>
      <w:r w:rsidRPr="00AD4E92">
        <w:rPr>
          <w:rFonts w:ascii="Tahoma" w:eastAsia="Times New Roman" w:hAnsi="Tahoma" w:cs="Tahoma"/>
          <w:sz w:val="18"/>
          <w:szCs w:val="18"/>
        </w:rPr>
        <w:t>At Longmeadow Rescue Ranch animals are available for viewing on Fridays between noon and 3 pm and Saturday between 11 am and 3 pm. If you are not available during those open hours, please call to schedule an appointment.</w:t>
      </w:r>
    </w:p>
    <w:p w:rsidR="0078290E" w:rsidRPr="00AD4E92" w:rsidRDefault="00513F4D" w:rsidP="001C2D87">
      <w:pPr>
        <w:spacing w:before="100" w:beforeAutospacing="1" w:after="100" w:afterAutospacing="1"/>
        <w:contextualSpacing/>
        <w:rPr>
          <w:rFonts w:ascii="Tahoma" w:eastAsia="Times New Roman" w:hAnsi="Tahoma" w:cs="Tahoma"/>
          <w:sz w:val="18"/>
          <w:szCs w:val="18"/>
        </w:rPr>
      </w:pPr>
      <w:r w:rsidRPr="00AD4E92">
        <w:rPr>
          <w:rFonts w:ascii="Tahoma" w:eastAsia="Times New Roman" w:hAnsi="Tahoma" w:cs="Tahoma"/>
          <w:sz w:val="18"/>
          <w:szCs w:val="18"/>
        </w:rPr>
        <w:t>After you have read the adoption r</w:t>
      </w:r>
      <w:r w:rsidR="0078290E" w:rsidRPr="00AD4E92">
        <w:rPr>
          <w:rFonts w:ascii="Tahoma" w:eastAsia="Times New Roman" w:hAnsi="Tahoma" w:cs="Tahoma"/>
          <w:sz w:val="18"/>
          <w:szCs w:val="18"/>
        </w:rPr>
        <w:t>equirements, you can fi</w:t>
      </w:r>
      <w:r w:rsidR="00F52E92">
        <w:rPr>
          <w:rFonts w:ascii="Tahoma" w:eastAsia="Times New Roman" w:hAnsi="Tahoma" w:cs="Tahoma"/>
          <w:sz w:val="18"/>
          <w:szCs w:val="18"/>
        </w:rPr>
        <w:t>ll out an adoption application and then put an animal on adoption hold.</w:t>
      </w:r>
    </w:p>
    <w:p w:rsidR="00F041A4" w:rsidRPr="00AD4E92" w:rsidRDefault="00F041A4" w:rsidP="001C2D87">
      <w:pPr>
        <w:spacing w:before="100" w:beforeAutospacing="1" w:after="100" w:afterAutospacing="1"/>
        <w:contextualSpacing/>
        <w:rPr>
          <w:rFonts w:ascii="Tahoma" w:eastAsia="Times New Roman" w:hAnsi="Tahoma" w:cs="Tahoma"/>
          <w:b/>
          <w:bCs/>
          <w:sz w:val="18"/>
          <w:szCs w:val="18"/>
        </w:rPr>
      </w:pPr>
    </w:p>
    <w:p w:rsidR="001C2D87" w:rsidRPr="00AD4E92" w:rsidRDefault="00513F4D" w:rsidP="001C2D87">
      <w:pPr>
        <w:spacing w:after="0"/>
        <w:contextualSpacing/>
        <w:rPr>
          <w:rFonts w:ascii="Tahoma" w:eastAsia="Times New Roman" w:hAnsi="Tahoma" w:cs="Tahoma"/>
          <w:b/>
          <w:bCs/>
          <w:sz w:val="18"/>
          <w:szCs w:val="18"/>
        </w:rPr>
      </w:pPr>
      <w:r w:rsidRPr="00AD4E92">
        <w:rPr>
          <w:rFonts w:ascii="Tahoma" w:eastAsia="Times New Roman" w:hAnsi="Tahoma" w:cs="Tahoma"/>
          <w:b/>
          <w:bCs/>
          <w:sz w:val="18"/>
          <w:szCs w:val="18"/>
        </w:rPr>
        <w:t>Shelter</w:t>
      </w:r>
    </w:p>
    <w:p w:rsidR="001C2D87" w:rsidRPr="00AD4E92" w:rsidRDefault="00513F4D" w:rsidP="00FB0BFF">
      <w:pPr>
        <w:pStyle w:val="ListParagraph"/>
        <w:numPr>
          <w:ilvl w:val="0"/>
          <w:numId w:val="9"/>
        </w:numPr>
        <w:spacing w:after="100" w:afterAutospacing="1"/>
        <w:rPr>
          <w:rFonts w:ascii="Tahoma" w:eastAsia="Times New Roman" w:hAnsi="Tahoma" w:cs="Tahoma"/>
          <w:b/>
          <w:bCs/>
          <w:sz w:val="18"/>
          <w:szCs w:val="18"/>
        </w:rPr>
      </w:pPr>
      <w:r w:rsidRPr="00AD4E92">
        <w:rPr>
          <w:rFonts w:ascii="Tahoma" w:eastAsia="Times New Roman" w:hAnsi="Tahoma" w:cs="Tahoma"/>
          <w:sz w:val="18"/>
          <w:szCs w:val="18"/>
        </w:rPr>
        <w:t>Must be man-made with sides fa</w:t>
      </w:r>
      <w:r w:rsidR="0038555F">
        <w:rPr>
          <w:rFonts w:ascii="Tahoma" w:eastAsia="Times New Roman" w:hAnsi="Tahoma" w:cs="Tahoma"/>
          <w:sz w:val="18"/>
          <w:szCs w:val="18"/>
        </w:rPr>
        <w:t>cing the north, east and west</w:t>
      </w:r>
      <w:r w:rsidRPr="00AD4E92">
        <w:rPr>
          <w:rFonts w:ascii="Tahoma" w:eastAsia="Times New Roman" w:hAnsi="Tahoma" w:cs="Tahoma"/>
          <w:sz w:val="18"/>
          <w:szCs w:val="18"/>
        </w:rPr>
        <w:t>.</w:t>
      </w:r>
      <w:r w:rsidR="0078290E" w:rsidRPr="00AD4E92">
        <w:rPr>
          <w:rFonts w:ascii="Tahoma" w:eastAsia="Times New Roman" w:hAnsi="Tahoma" w:cs="Tahoma"/>
          <w:sz w:val="18"/>
          <w:szCs w:val="18"/>
        </w:rPr>
        <w:t xml:space="preserve"> </w:t>
      </w:r>
      <w:r w:rsidRPr="00AD4E92">
        <w:rPr>
          <w:rFonts w:ascii="Tahoma" w:eastAsia="Times New Roman" w:hAnsi="Tahoma" w:cs="Tahoma"/>
          <w:sz w:val="18"/>
          <w:szCs w:val="18"/>
        </w:rPr>
        <w:t>Should be large enough to fit all the animals in the pasture or paddock comfortably</w:t>
      </w:r>
      <w:r w:rsidR="0038555F">
        <w:rPr>
          <w:rFonts w:ascii="Tahoma" w:eastAsia="Times New Roman" w:hAnsi="Tahoma" w:cs="Tahoma"/>
          <w:sz w:val="18"/>
          <w:szCs w:val="18"/>
        </w:rPr>
        <w:t xml:space="preserve"> and safely</w:t>
      </w:r>
      <w:r w:rsidRPr="00AD4E92">
        <w:rPr>
          <w:rFonts w:ascii="Tahoma" w:eastAsia="Times New Roman" w:hAnsi="Tahoma" w:cs="Tahoma"/>
          <w:sz w:val="18"/>
          <w:szCs w:val="18"/>
        </w:rPr>
        <w:t>.</w:t>
      </w:r>
      <w:r w:rsidR="0078290E" w:rsidRPr="00AD4E92">
        <w:rPr>
          <w:rFonts w:ascii="Tahoma" w:eastAsia="Times New Roman" w:hAnsi="Tahoma" w:cs="Tahoma"/>
          <w:sz w:val="18"/>
          <w:szCs w:val="18"/>
        </w:rPr>
        <w:t xml:space="preserve"> </w:t>
      </w:r>
      <w:r w:rsidR="00F52E92">
        <w:rPr>
          <w:rFonts w:ascii="Tahoma" w:eastAsia="Times New Roman" w:hAnsi="Tahoma" w:cs="Tahoma"/>
          <w:sz w:val="18"/>
          <w:szCs w:val="18"/>
        </w:rPr>
        <w:t xml:space="preserve">Each animal should have room to stretch, circle, turn and exit. </w:t>
      </w:r>
      <w:r w:rsidRPr="00AD4E92">
        <w:rPr>
          <w:rFonts w:ascii="Tahoma" w:eastAsia="Times New Roman" w:hAnsi="Tahoma" w:cs="Tahoma"/>
          <w:sz w:val="18"/>
          <w:szCs w:val="18"/>
        </w:rPr>
        <w:t>Will need a separate area to put an animal that is injured, becomes sick or needs special feed.</w:t>
      </w:r>
    </w:p>
    <w:p w:rsidR="00513F4D" w:rsidRPr="00AD4E92" w:rsidRDefault="00513F4D" w:rsidP="00FB0BFF">
      <w:pPr>
        <w:spacing w:before="100" w:beforeAutospacing="1" w:after="100" w:afterAutospacing="1"/>
        <w:contextualSpacing/>
        <w:rPr>
          <w:rFonts w:ascii="Tahoma" w:eastAsia="Times New Roman" w:hAnsi="Tahoma" w:cs="Tahoma"/>
          <w:sz w:val="18"/>
          <w:szCs w:val="18"/>
        </w:rPr>
      </w:pPr>
      <w:r w:rsidRPr="00AD4E92">
        <w:rPr>
          <w:rFonts w:ascii="Tahoma" w:eastAsia="Times New Roman" w:hAnsi="Tahoma" w:cs="Tahoma"/>
          <w:b/>
          <w:bCs/>
          <w:sz w:val="18"/>
          <w:szCs w:val="18"/>
        </w:rPr>
        <w:t>Food</w:t>
      </w:r>
      <w:bookmarkStart w:id="0" w:name="_GoBack"/>
      <w:bookmarkEnd w:id="0"/>
    </w:p>
    <w:p w:rsidR="00513F4D" w:rsidRPr="00AD4E92" w:rsidRDefault="001C2D87" w:rsidP="00FB0BFF">
      <w:pPr>
        <w:numPr>
          <w:ilvl w:val="0"/>
          <w:numId w:val="1"/>
        </w:numPr>
        <w:spacing w:before="100" w:beforeAutospacing="1" w:after="100" w:afterAutospacing="1"/>
        <w:ind w:left="810"/>
        <w:contextualSpacing/>
        <w:rPr>
          <w:rFonts w:ascii="Tahoma" w:eastAsia="Times New Roman" w:hAnsi="Tahoma" w:cs="Tahoma"/>
          <w:sz w:val="18"/>
          <w:szCs w:val="18"/>
        </w:rPr>
      </w:pPr>
      <w:r w:rsidRPr="00AD4E92">
        <w:rPr>
          <w:rFonts w:ascii="Tahoma" w:eastAsia="Times New Roman" w:hAnsi="Tahoma" w:cs="Tahoma"/>
          <w:sz w:val="18"/>
          <w:szCs w:val="18"/>
        </w:rPr>
        <w:t>Good-quality pasture and</w:t>
      </w:r>
      <w:r w:rsidR="0038555F">
        <w:rPr>
          <w:rFonts w:ascii="Tahoma" w:eastAsia="Times New Roman" w:hAnsi="Tahoma" w:cs="Tahoma"/>
          <w:sz w:val="18"/>
          <w:szCs w:val="18"/>
        </w:rPr>
        <w:t xml:space="preserve"> hay must be available for most species.</w:t>
      </w:r>
    </w:p>
    <w:p w:rsidR="00513F4D" w:rsidRPr="00AD4E92" w:rsidRDefault="00513F4D" w:rsidP="001C2D87">
      <w:pPr>
        <w:numPr>
          <w:ilvl w:val="0"/>
          <w:numId w:val="1"/>
        </w:numPr>
        <w:spacing w:before="100" w:beforeAutospacing="1" w:after="100" w:afterAutospacing="1"/>
        <w:ind w:left="810"/>
        <w:contextualSpacing/>
        <w:rPr>
          <w:rFonts w:ascii="Tahoma" w:eastAsia="Times New Roman" w:hAnsi="Tahoma" w:cs="Tahoma"/>
          <w:sz w:val="18"/>
          <w:szCs w:val="18"/>
        </w:rPr>
      </w:pPr>
      <w:r w:rsidRPr="00AD4E92">
        <w:rPr>
          <w:rFonts w:ascii="Tahoma" w:eastAsia="Times New Roman" w:hAnsi="Tahoma" w:cs="Tahoma"/>
          <w:sz w:val="18"/>
          <w:szCs w:val="18"/>
        </w:rPr>
        <w:t>Animals must be fed twice daily.</w:t>
      </w:r>
      <w:r w:rsidR="001C2D87" w:rsidRPr="00AD4E92">
        <w:rPr>
          <w:rFonts w:ascii="Tahoma" w:eastAsia="Times New Roman" w:hAnsi="Tahoma" w:cs="Tahoma"/>
          <w:sz w:val="18"/>
          <w:szCs w:val="18"/>
        </w:rPr>
        <w:t xml:space="preserve"> Depending on the animal’s needs, grain may be required.</w:t>
      </w:r>
    </w:p>
    <w:p w:rsidR="00513F4D" w:rsidRPr="00AD4E92" w:rsidRDefault="00513F4D" w:rsidP="001C2D87">
      <w:pPr>
        <w:numPr>
          <w:ilvl w:val="0"/>
          <w:numId w:val="1"/>
        </w:numPr>
        <w:spacing w:before="100" w:beforeAutospacing="1" w:after="100" w:afterAutospacing="1"/>
        <w:ind w:left="810"/>
        <w:contextualSpacing/>
        <w:rPr>
          <w:rFonts w:ascii="Tahoma" w:eastAsia="Times New Roman" w:hAnsi="Tahoma" w:cs="Tahoma"/>
          <w:sz w:val="18"/>
          <w:szCs w:val="18"/>
        </w:rPr>
      </w:pPr>
      <w:r w:rsidRPr="00AD4E92">
        <w:rPr>
          <w:rFonts w:ascii="Tahoma" w:eastAsia="Times New Roman" w:hAnsi="Tahoma" w:cs="Tahoma"/>
          <w:sz w:val="18"/>
          <w:szCs w:val="18"/>
        </w:rPr>
        <w:t xml:space="preserve">Animals must be fed a </w:t>
      </w:r>
      <w:r w:rsidR="001C2D87" w:rsidRPr="00AD4E92">
        <w:rPr>
          <w:rFonts w:ascii="Tahoma" w:eastAsia="Times New Roman" w:hAnsi="Tahoma" w:cs="Tahoma"/>
          <w:sz w:val="18"/>
          <w:szCs w:val="18"/>
        </w:rPr>
        <w:t xml:space="preserve">quality </w:t>
      </w:r>
      <w:r w:rsidRPr="00AD4E92">
        <w:rPr>
          <w:rFonts w:ascii="Tahoma" w:eastAsia="Times New Roman" w:hAnsi="Tahoma" w:cs="Tahoma"/>
          <w:sz w:val="18"/>
          <w:szCs w:val="18"/>
        </w:rPr>
        <w:t>feed that is made for their species.</w:t>
      </w:r>
    </w:p>
    <w:p w:rsidR="007A1997" w:rsidRPr="00AD4E92" w:rsidRDefault="007A1997" w:rsidP="001C2D87">
      <w:pPr>
        <w:spacing w:before="100" w:beforeAutospacing="1" w:after="100" w:afterAutospacing="1"/>
        <w:ind w:left="810"/>
        <w:contextualSpacing/>
        <w:rPr>
          <w:rFonts w:ascii="Tahoma" w:eastAsia="Times New Roman" w:hAnsi="Tahoma" w:cs="Tahoma"/>
          <w:sz w:val="18"/>
          <w:szCs w:val="18"/>
        </w:rPr>
      </w:pPr>
    </w:p>
    <w:p w:rsidR="00513F4D" w:rsidRPr="00AD4E92" w:rsidRDefault="00513F4D" w:rsidP="001C2D87">
      <w:pPr>
        <w:spacing w:before="100" w:beforeAutospacing="1" w:after="100" w:afterAutospacing="1"/>
        <w:contextualSpacing/>
        <w:rPr>
          <w:rFonts w:ascii="Tahoma" w:eastAsia="Times New Roman" w:hAnsi="Tahoma" w:cs="Tahoma"/>
          <w:sz w:val="18"/>
          <w:szCs w:val="18"/>
        </w:rPr>
      </w:pPr>
      <w:r w:rsidRPr="00AD4E92">
        <w:rPr>
          <w:rFonts w:ascii="Tahoma" w:eastAsia="Times New Roman" w:hAnsi="Tahoma" w:cs="Tahoma"/>
          <w:b/>
          <w:bCs/>
          <w:sz w:val="18"/>
          <w:szCs w:val="18"/>
        </w:rPr>
        <w:t>Water</w:t>
      </w:r>
    </w:p>
    <w:p w:rsidR="00513F4D" w:rsidRPr="00AD4E92" w:rsidRDefault="00513F4D" w:rsidP="001C2D87">
      <w:pPr>
        <w:numPr>
          <w:ilvl w:val="0"/>
          <w:numId w:val="2"/>
        </w:numPr>
        <w:spacing w:before="100" w:beforeAutospacing="1" w:after="100" w:afterAutospacing="1"/>
        <w:ind w:left="810"/>
        <w:contextualSpacing/>
        <w:rPr>
          <w:rFonts w:ascii="Tahoma" w:eastAsia="Times New Roman" w:hAnsi="Tahoma" w:cs="Tahoma"/>
          <w:sz w:val="18"/>
          <w:szCs w:val="18"/>
        </w:rPr>
      </w:pPr>
      <w:r w:rsidRPr="00AD4E92">
        <w:rPr>
          <w:rFonts w:ascii="Tahoma" w:eastAsia="Times New Roman" w:hAnsi="Tahoma" w:cs="Tahoma"/>
          <w:sz w:val="18"/>
          <w:szCs w:val="18"/>
        </w:rPr>
        <w:t>CLEAN water must be available in a safe container that should be checked twice daily.</w:t>
      </w:r>
    </w:p>
    <w:p w:rsidR="00513F4D" w:rsidRPr="00AD4E92" w:rsidRDefault="000A3B4B" w:rsidP="001C2D87">
      <w:pPr>
        <w:numPr>
          <w:ilvl w:val="0"/>
          <w:numId w:val="2"/>
        </w:numPr>
        <w:spacing w:before="100" w:beforeAutospacing="1" w:after="100" w:afterAutospacing="1"/>
        <w:ind w:left="810"/>
        <w:contextualSpacing/>
        <w:rPr>
          <w:rFonts w:ascii="Tahoma" w:eastAsia="Times New Roman" w:hAnsi="Tahoma" w:cs="Tahoma"/>
          <w:sz w:val="18"/>
          <w:szCs w:val="18"/>
        </w:rPr>
      </w:pPr>
      <w:r w:rsidRPr="00AD4E92">
        <w:rPr>
          <w:rFonts w:ascii="Tahoma" w:eastAsia="Times New Roman" w:hAnsi="Tahoma" w:cs="Tahoma"/>
          <w:sz w:val="18"/>
          <w:szCs w:val="18"/>
        </w:rPr>
        <w:t>A heater must be added to water to prevent it</w:t>
      </w:r>
      <w:r w:rsidR="00513F4D" w:rsidRPr="00AD4E92">
        <w:rPr>
          <w:rFonts w:ascii="Tahoma" w:eastAsia="Times New Roman" w:hAnsi="Tahoma" w:cs="Tahoma"/>
          <w:sz w:val="18"/>
          <w:szCs w:val="18"/>
        </w:rPr>
        <w:t xml:space="preserve"> from freezing in the winter.</w:t>
      </w:r>
    </w:p>
    <w:p w:rsidR="007A1997" w:rsidRPr="00AD4E92" w:rsidRDefault="007A1997" w:rsidP="001C2D87">
      <w:pPr>
        <w:spacing w:before="100" w:beforeAutospacing="1" w:after="100" w:afterAutospacing="1"/>
        <w:ind w:left="810"/>
        <w:contextualSpacing/>
        <w:rPr>
          <w:rFonts w:ascii="Tahoma" w:eastAsia="Times New Roman" w:hAnsi="Tahoma" w:cs="Tahoma"/>
          <w:sz w:val="18"/>
          <w:szCs w:val="18"/>
        </w:rPr>
      </w:pPr>
    </w:p>
    <w:p w:rsidR="001C2D87" w:rsidRPr="00AD4E92" w:rsidRDefault="00513F4D" w:rsidP="001C2D87">
      <w:pPr>
        <w:spacing w:before="100" w:beforeAutospacing="1" w:after="100" w:afterAutospacing="1"/>
        <w:contextualSpacing/>
        <w:rPr>
          <w:rFonts w:ascii="Tahoma" w:eastAsia="Times New Roman" w:hAnsi="Tahoma" w:cs="Tahoma"/>
          <w:b/>
          <w:bCs/>
          <w:sz w:val="18"/>
          <w:szCs w:val="18"/>
        </w:rPr>
      </w:pPr>
      <w:r w:rsidRPr="00AD4E92">
        <w:rPr>
          <w:rFonts w:ascii="Tahoma" w:eastAsia="Times New Roman" w:hAnsi="Tahoma" w:cs="Tahoma"/>
          <w:b/>
          <w:bCs/>
          <w:sz w:val="18"/>
          <w:szCs w:val="18"/>
        </w:rPr>
        <w:t>Fencing</w:t>
      </w:r>
    </w:p>
    <w:p w:rsidR="00513F4D" w:rsidRPr="00AD4E92" w:rsidRDefault="00513F4D" w:rsidP="001C2D87">
      <w:pPr>
        <w:numPr>
          <w:ilvl w:val="0"/>
          <w:numId w:val="3"/>
        </w:numPr>
        <w:spacing w:before="100" w:beforeAutospacing="1" w:after="100" w:afterAutospacing="1"/>
        <w:ind w:left="810"/>
        <w:contextualSpacing/>
        <w:rPr>
          <w:rFonts w:ascii="Tahoma" w:eastAsia="Times New Roman" w:hAnsi="Tahoma" w:cs="Tahoma"/>
          <w:sz w:val="18"/>
          <w:szCs w:val="18"/>
        </w:rPr>
      </w:pPr>
      <w:r w:rsidRPr="00AD4E92">
        <w:rPr>
          <w:rFonts w:ascii="Tahoma" w:eastAsia="Times New Roman" w:hAnsi="Tahoma" w:cs="Tahoma"/>
          <w:sz w:val="18"/>
          <w:szCs w:val="18"/>
        </w:rPr>
        <w:t>The type of fencing will depend on the animal. See Longmeadow Rescue Ranc</w:t>
      </w:r>
      <w:r w:rsidR="00FB0BFF">
        <w:rPr>
          <w:rFonts w:ascii="Tahoma" w:eastAsia="Times New Roman" w:hAnsi="Tahoma" w:cs="Tahoma"/>
          <w:sz w:val="18"/>
          <w:szCs w:val="18"/>
        </w:rPr>
        <w:t xml:space="preserve">h staff for information on specific animal </w:t>
      </w:r>
      <w:r w:rsidRPr="00AD4E92">
        <w:rPr>
          <w:rFonts w:ascii="Tahoma" w:eastAsia="Times New Roman" w:hAnsi="Tahoma" w:cs="Tahoma"/>
          <w:sz w:val="18"/>
          <w:szCs w:val="18"/>
        </w:rPr>
        <w:t>needs.</w:t>
      </w:r>
    </w:p>
    <w:p w:rsidR="00513F4D" w:rsidRPr="00AD4E92" w:rsidRDefault="00513F4D" w:rsidP="001C2D87">
      <w:pPr>
        <w:numPr>
          <w:ilvl w:val="0"/>
          <w:numId w:val="3"/>
        </w:numPr>
        <w:spacing w:before="100" w:beforeAutospacing="1" w:after="100" w:afterAutospacing="1"/>
        <w:ind w:left="810"/>
        <w:contextualSpacing/>
        <w:rPr>
          <w:rFonts w:ascii="Tahoma" w:eastAsia="Times New Roman" w:hAnsi="Tahoma" w:cs="Tahoma"/>
          <w:sz w:val="18"/>
          <w:szCs w:val="18"/>
        </w:rPr>
      </w:pPr>
      <w:r w:rsidRPr="00AD4E92">
        <w:rPr>
          <w:rFonts w:ascii="Tahoma" w:eastAsia="Times New Roman" w:hAnsi="Tahoma" w:cs="Tahoma"/>
          <w:sz w:val="18"/>
          <w:szCs w:val="18"/>
        </w:rPr>
        <w:t>Can be woven wire, barbed wire, smooth wire, board, pipe or plastic fencing</w:t>
      </w:r>
    </w:p>
    <w:p w:rsidR="00513F4D" w:rsidRPr="00AD4E92" w:rsidRDefault="00513F4D" w:rsidP="001C2D87">
      <w:pPr>
        <w:numPr>
          <w:ilvl w:val="0"/>
          <w:numId w:val="3"/>
        </w:numPr>
        <w:spacing w:before="100" w:beforeAutospacing="1" w:after="100" w:afterAutospacing="1"/>
        <w:ind w:left="810"/>
        <w:contextualSpacing/>
        <w:rPr>
          <w:rFonts w:ascii="Tahoma" w:eastAsia="Times New Roman" w:hAnsi="Tahoma" w:cs="Tahoma"/>
          <w:sz w:val="18"/>
          <w:szCs w:val="18"/>
        </w:rPr>
      </w:pPr>
      <w:r w:rsidRPr="00AD4E92">
        <w:rPr>
          <w:rFonts w:ascii="Tahoma" w:eastAsia="Times New Roman" w:hAnsi="Tahoma" w:cs="Tahoma"/>
          <w:sz w:val="18"/>
          <w:szCs w:val="18"/>
        </w:rPr>
        <w:t>Must be in good condition with no sagging or broken posts</w:t>
      </w:r>
    </w:p>
    <w:p w:rsidR="00513F4D" w:rsidRPr="00AD4E92" w:rsidRDefault="00513F4D" w:rsidP="001C2D87">
      <w:pPr>
        <w:numPr>
          <w:ilvl w:val="0"/>
          <w:numId w:val="3"/>
        </w:numPr>
        <w:spacing w:before="100" w:beforeAutospacing="1" w:after="100" w:afterAutospacing="1"/>
        <w:ind w:left="810"/>
        <w:contextualSpacing/>
        <w:rPr>
          <w:rFonts w:ascii="Tahoma" w:eastAsia="Times New Roman" w:hAnsi="Tahoma" w:cs="Tahoma"/>
          <w:sz w:val="18"/>
          <w:szCs w:val="18"/>
        </w:rPr>
      </w:pPr>
      <w:r w:rsidRPr="00AD4E92">
        <w:rPr>
          <w:rFonts w:ascii="Tahoma" w:eastAsia="Times New Roman" w:hAnsi="Tahoma" w:cs="Tahoma"/>
          <w:sz w:val="18"/>
          <w:szCs w:val="18"/>
        </w:rPr>
        <w:t>Gates must be constructed in a safe manner.</w:t>
      </w:r>
    </w:p>
    <w:p w:rsidR="007A1997" w:rsidRPr="00AD4E92" w:rsidRDefault="00513F4D" w:rsidP="001C2D87">
      <w:pPr>
        <w:numPr>
          <w:ilvl w:val="0"/>
          <w:numId w:val="3"/>
        </w:numPr>
        <w:spacing w:before="100" w:beforeAutospacing="1" w:after="100" w:afterAutospacing="1"/>
        <w:ind w:left="810"/>
        <w:contextualSpacing/>
        <w:rPr>
          <w:rFonts w:ascii="Tahoma" w:eastAsia="Times New Roman" w:hAnsi="Tahoma" w:cs="Tahoma"/>
          <w:sz w:val="18"/>
          <w:szCs w:val="18"/>
        </w:rPr>
      </w:pPr>
      <w:r w:rsidRPr="00AD4E92">
        <w:rPr>
          <w:rFonts w:ascii="Tahoma" w:eastAsia="Times New Roman" w:hAnsi="Tahoma" w:cs="Tahoma"/>
          <w:sz w:val="18"/>
          <w:szCs w:val="18"/>
        </w:rPr>
        <w:t>Electric fencing might be needed to keep animals contained.</w:t>
      </w:r>
    </w:p>
    <w:p w:rsidR="007A1997" w:rsidRPr="00AD4E92" w:rsidRDefault="007A1997" w:rsidP="001C2D87">
      <w:pPr>
        <w:spacing w:before="100" w:beforeAutospacing="1" w:after="100" w:afterAutospacing="1"/>
        <w:contextualSpacing/>
        <w:rPr>
          <w:rFonts w:ascii="Tahoma" w:eastAsia="Times New Roman" w:hAnsi="Tahoma" w:cs="Tahoma"/>
          <w:b/>
          <w:bCs/>
          <w:sz w:val="18"/>
          <w:szCs w:val="18"/>
        </w:rPr>
      </w:pPr>
    </w:p>
    <w:p w:rsidR="001C2D87" w:rsidRPr="00AD4E92" w:rsidRDefault="00513F4D" w:rsidP="001C2D87">
      <w:pPr>
        <w:spacing w:after="0"/>
        <w:contextualSpacing/>
        <w:rPr>
          <w:rFonts w:ascii="Tahoma" w:eastAsia="Times New Roman" w:hAnsi="Tahoma" w:cs="Tahoma"/>
          <w:b/>
          <w:bCs/>
          <w:sz w:val="18"/>
          <w:szCs w:val="18"/>
        </w:rPr>
      </w:pPr>
      <w:r w:rsidRPr="00AD4E92">
        <w:rPr>
          <w:rFonts w:ascii="Tahoma" w:eastAsia="Times New Roman" w:hAnsi="Tahoma" w:cs="Tahoma"/>
          <w:b/>
          <w:bCs/>
          <w:sz w:val="18"/>
          <w:szCs w:val="18"/>
        </w:rPr>
        <w:t>Training</w:t>
      </w:r>
    </w:p>
    <w:p w:rsidR="001C2D87" w:rsidRPr="00AD4E92" w:rsidRDefault="00513F4D" w:rsidP="001C2D87">
      <w:pPr>
        <w:pStyle w:val="ListParagraph"/>
        <w:numPr>
          <w:ilvl w:val="0"/>
          <w:numId w:val="9"/>
        </w:numPr>
        <w:spacing w:after="0"/>
        <w:rPr>
          <w:rFonts w:ascii="Tahoma" w:eastAsia="Times New Roman" w:hAnsi="Tahoma" w:cs="Tahoma"/>
          <w:b/>
          <w:bCs/>
          <w:sz w:val="18"/>
          <w:szCs w:val="18"/>
        </w:rPr>
      </w:pPr>
      <w:r w:rsidRPr="00AD4E92">
        <w:rPr>
          <w:rFonts w:ascii="Tahoma" w:eastAsia="Times New Roman" w:hAnsi="Tahoma" w:cs="Tahoma"/>
          <w:sz w:val="18"/>
          <w:szCs w:val="18"/>
        </w:rPr>
        <w:t>Resistance-free training methods are to be used to socialize animals, to train for veterinarian and farrier visits, and train for riding or cart-pulling. Abusive equipment and training methods are not allowed.</w:t>
      </w:r>
      <w:r w:rsidR="0038555F">
        <w:rPr>
          <w:rFonts w:ascii="Tahoma" w:eastAsia="Times New Roman" w:hAnsi="Tahoma" w:cs="Tahoma"/>
          <w:sz w:val="18"/>
          <w:szCs w:val="18"/>
        </w:rPr>
        <w:t xml:space="preserve"> Professional training might be required.</w:t>
      </w:r>
    </w:p>
    <w:p w:rsidR="001C2D87" w:rsidRPr="00AD4E92" w:rsidRDefault="001C2D87" w:rsidP="001C2D87">
      <w:pPr>
        <w:pStyle w:val="ListParagraph"/>
        <w:spacing w:after="0"/>
        <w:rPr>
          <w:rFonts w:ascii="Tahoma" w:eastAsia="Times New Roman" w:hAnsi="Tahoma" w:cs="Tahoma"/>
          <w:b/>
          <w:bCs/>
          <w:sz w:val="18"/>
          <w:szCs w:val="18"/>
        </w:rPr>
      </w:pPr>
    </w:p>
    <w:p w:rsidR="001C2D87" w:rsidRPr="00AD4E92" w:rsidRDefault="00513F4D" w:rsidP="001C2D87">
      <w:pPr>
        <w:spacing w:after="0"/>
        <w:contextualSpacing/>
        <w:rPr>
          <w:rFonts w:ascii="Tahoma" w:eastAsia="Times New Roman" w:hAnsi="Tahoma" w:cs="Tahoma"/>
          <w:b/>
          <w:bCs/>
          <w:sz w:val="18"/>
          <w:szCs w:val="18"/>
        </w:rPr>
      </w:pPr>
      <w:r w:rsidRPr="00AD4E92">
        <w:rPr>
          <w:rFonts w:ascii="Tahoma" w:eastAsia="Times New Roman" w:hAnsi="Tahoma" w:cs="Tahoma"/>
          <w:b/>
          <w:bCs/>
          <w:sz w:val="18"/>
          <w:szCs w:val="18"/>
        </w:rPr>
        <w:t>Exercise</w:t>
      </w:r>
    </w:p>
    <w:p w:rsidR="001C2D87" w:rsidRPr="00AD4E92" w:rsidRDefault="00513F4D" w:rsidP="001C2D87">
      <w:pPr>
        <w:pStyle w:val="ListParagraph"/>
        <w:numPr>
          <w:ilvl w:val="0"/>
          <w:numId w:val="9"/>
        </w:numPr>
        <w:spacing w:after="0"/>
        <w:rPr>
          <w:rFonts w:ascii="Tahoma" w:eastAsia="Times New Roman" w:hAnsi="Tahoma" w:cs="Tahoma"/>
          <w:b/>
          <w:bCs/>
          <w:sz w:val="18"/>
          <w:szCs w:val="18"/>
        </w:rPr>
      </w:pPr>
      <w:r w:rsidRPr="00AD4E92">
        <w:rPr>
          <w:rFonts w:ascii="Tahoma" w:eastAsia="Times New Roman" w:hAnsi="Tahoma" w:cs="Tahoma"/>
          <w:sz w:val="18"/>
          <w:szCs w:val="18"/>
        </w:rPr>
        <w:t xml:space="preserve">Adequate daily exercise should be available. </w:t>
      </w:r>
      <w:r w:rsidR="001C2D87" w:rsidRPr="00AD4E92">
        <w:rPr>
          <w:rFonts w:ascii="Tahoma" w:eastAsia="Times New Roman" w:hAnsi="Tahoma" w:cs="Tahoma"/>
          <w:sz w:val="18"/>
          <w:szCs w:val="18"/>
        </w:rPr>
        <w:t xml:space="preserve">Stalled horses should be turned out for exercise, separate from their training program. </w:t>
      </w:r>
      <w:r w:rsidRPr="00AD4E92">
        <w:rPr>
          <w:rFonts w:ascii="Tahoma" w:eastAsia="Times New Roman" w:hAnsi="Tahoma" w:cs="Tahoma"/>
          <w:sz w:val="18"/>
          <w:szCs w:val="18"/>
        </w:rPr>
        <w:t>Pasture horses are not always in shape for long weekend trail rides if you haven’t been riding them.</w:t>
      </w:r>
    </w:p>
    <w:p w:rsidR="001C2D87" w:rsidRPr="00AD4E92" w:rsidRDefault="001C2D87" w:rsidP="001C2D87">
      <w:pPr>
        <w:pStyle w:val="ListParagraph"/>
        <w:numPr>
          <w:ilvl w:val="0"/>
          <w:numId w:val="9"/>
        </w:numPr>
        <w:spacing w:after="0"/>
        <w:rPr>
          <w:rFonts w:ascii="Tahoma" w:eastAsia="Times New Roman" w:hAnsi="Tahoma" w:cs="Tahoma"/>
          <w:b/>
          <w:bCs/>
          <w:sz w:val="18"/>
          <w:szCs w:val="18"/>
        </w:rPr>
      </w:pPr>
      <w:r w:rsidRPr="00AD4E92">
        <w:rPr>
          <w:rFonts w:ascii="Tahoma" w:eastAsia="Times New Roman" w:hAnsi="Tahoma" w:cs="Tahoma"/>
          <w:bCs/>
          <w:sz w:val="18"/>
          <w:szCs w:val="18"/>
        </w:rPr>
        <w:t xml:space="preserve">Herd size should be appropriate for the size of the pasture/paddock. Larger herds in small areas often result in more injuries. </w:t>
      </w:r>
    </w:p>
    <w:p w:rsidR="000F1D88" w:rsidRPr="00AD4E92" w:rsidRDefault="000F1D88" w:rsidP="000F1D88">
      <w:pPr>
        <w:pStyle w:val="ListParagraph"/>
        <w:spacing w:after="0"/>
        <w:rPr>
          <w:rFonts w:ascii="Tahoma" w:eastAsia="Times New Roman" w:hAnsi="Tahoma" w:cs="Tahoma"/>
          <w:b/>
          <w:bCs/>
          <w:sz w:val="18"/>
          <w:szCs w:val="18"/>
        </w:rPr>
      </w:pPr>
    </w:p>
    <w:p w:rsidR="000F1D88" w:rsidRPr="00AD4E92" w:rsidRDefault="000F1D88" w:rsidP="000F1D88">
      <w:pPr>
        <w:spacing w:after="0"/>
        <w:rPr>
          <w:rFonts w:ascii="Tahoma" w:eastAsia="Times New Roman" w:hAnsi="Tahoma" w:cs="Tahoma"/>
          <w:b/>
          <w:bCs/>
          <w:sz w:val="18"/>
          <w:szCs w:val="18"/>
        </w:rPr>
      </w:pPr>
      <w:r w:rsidRPr="00AD4E92">
        <w:rPr>
          <w:rFonts w:ascii="Tahoma" w:eastAsia="Times New Roman" w:hAnsi="Tahoma" w:cs="Tahoma"/>
          <w:b/>
          <w:bCs/>
          <w:sz w:val="18"/>
          <w:szCs w:val="18"/>
        </w:rPr>
        <w:t>Medical Care</w:t>
      </w:r>
    </w:p>
    <w:p w:rsidR="000F1D88" w:rsidRPr="00AD4E92" w:rsidRDefault="000F1D88" w:rsidP="000F1D88">
      <w:pPr>
        <w:pStyle w:val="ListParagraph"/>
        <w:numPr>
          <w:ilvl w:val="0"/>
          <w:numId w:val="10"/>
        </w:numPr>
        <w:spacing w:after="0"/>
        <w:rPr>
          <w:rFonts w:ascii="Tahoma" w:eastAsia="Times New Roman" w:hAnsi="Tahoma" w:cs="Tahoma"/>
          <w:b/>
          <w:bCs/>
          <w:sz w:val="18"/>
          <w:szCs w:val="18"/>
        </w:rPr>
      </w:pPr>
      <w:r w:rsidRPr="00AD4E92">
        <w:rPr>
          <w:rFonts w:ascii="Tahoma" w:eastAsia="Times New Roman" w:hAnsi="Tahoma" w:cs="Tahoma"/>
          <w:bCs/>
          <w:sz w:val="18"/>
          <w:szCs w:val="18"/>
        </w:rPr>
        <w:t>Adopters must maintain de-worming, vaccinations, teeth care (annual teeth floating by an equine veterinarian is required</w:t>
      </w:r>
      <w:r w:rsidR="0038555F">
        <w:rPr>
          <w:rFonts w:ascii="Tahoma" w:eastAsia="Times New Roman" w:hAnsi="Tahoma" w:cs="Tahoma"/>
          <w:bCs/>
          <w:sz w:val="18"/>
          <w:szCs w:val="18"/>
        </w:rPr>
        <w:t xml:space="preserve"> for equine</w:t>
      </w:r>
      <w:r w:rsidRPr="00AD4E92">
        <w:rPr>
          <w:rFonts w:ascii="Tahoma" w:eastAsia="Times New Roman" w:hAnsi="Tahoma" w:cs="Tahoma"/>
          <w:bCs/>
          <w:sz w:val="18"/>
          <w:szCs w:val="18"/>
        </w:rPr>
        <w:t xml:space="preserve">), health tests, and hoof trimmings (equine adopters must use a certified farrier for hoof care), as required for each species of animal. Illness and injuries must be attended to promptly by a veterinarian. Pre-existing medical conditions (at the time of adoption) must be treated as recommended by a veterinarian. Equines must not be allowed to become overweight and founder (this is as bad for their health as starvation was). </w:t>
      </w:r>
      <w:r w:rsidR="00FB0BFF">
        <w:rPr>
          <w:rFonts w:ascii="Tahoma" w:eastAsia="Times New Roman" w:hAnsi="Tahoma" w:cs="Tahoma"/>
          <w:bCs/>
          <w:sz w:val="18"/>
          <w:szCs w:val="18"/>
        </w:rPr>
        <w:t>Other owned animals might also be required to be updated on veterinary care as needed.</w:t>
      </w:r>
    </w:p>
    <w:p w:rsidR="000F1D88" w:rsidRPr="00AD4E92" w:rsidRDefault="000F1D88" w:rsidP="000F1D88">
      <w:pPr>
        <w:spacing w:after="0"/>
        <w:rPr>
          <w:rFonts w:ascii="Tahoma" w:eastAsia="Times New Roman" w:hAnsi="Tahoma" w:cs="Tahoma"/>
          <w:b/>
          <w:bCs/>
          <w:sz w:val="18"/>
          <w:szCs w:val="18"/>
        </w:rPr>
      </w:pPr>
    </w:p>
    <w:p w:rsidR="001C2D87" w:rsidRPr="00AD4E92" w:rsidRDefault="001C2D87" w:rsidP="001C2D87">
      <w:pPr>
        <w:spacing w:after="0"/>
        <w:rPr>
          <w:rFonts w:ascii="Tahoma" w:eastAsia="Times New Roman" w:hAnsi="Tahoma" w:cs="Tahoma"/>
          <w:b/>
          <w:bCs/>
          <w:sz w:val="18"/>
          <w:szCs w:val="18"/>
        </w:rPr>
      </w:pPr>
      <w:r w:rsidRPr="00AD4E92">
        <w:rPr>
          <w:rFonts w:ascii="Tahoma" w:eastAsia="Times New Roman" w:hAnsi="Tahoma" w:cs="Tahoma"/>
          <w:b/>
          <w:sz w:val="18"/>
          <w:szCs w:val="18"/>
        </w:rPr>
        <w:t>Boarding Facilities</w:t>
      </w:r>
    </w:p>
    <w:p w:rsidR="001C2D87" w:rsidRPr="00AD4E92" w:rsidRDefault="001C2D87" w:rsidP="001C2D87">
      <w:pPr>
        <w:pStyle w:val="ListParagraph"/>
        <w:numPr>
          <w:ilvl w:val="0"/>
          <w:numId w:val="9"/>
        </w:numPr>
        <w:spacing w:after="0"/>
        <w:rPr>
          <w:rFonts w:ascii="Tahoma" w:eastAsia="Times New Roman" w:hAnsi="Tahoma" w:cs="Tahoma"/>
          <w:sz w:val="18"/>
          <w:szCs w:val="18"/>
        </w:rPr>
      </w:pPr>
      <w:r w:rsidRPr="00AD4E92">
        <w:rPr>
          <w:rFonts w:ascii="Tahoma" w:eastAsia="Times New Roman" w:hAnsi="Tahoma" w:cs="Tahoma"/>
          <w:sz w:val="18"/>
          <w:szCs w:val="18"/>
        </w:rPr>
        <w:t xml:space="preserve">Boarding Facilities can be approved by following the listed requirements. It is the responsibility of the adopter to make sure the required care is provided. </w:t>
      </w:r>
    </w:p>
    <w:p w:rsidR="001C2D87" w:rsidRPr="00AD4E92" w:rsidRDefault="001C2D87" w:rsidP="001C2D87">
      <w:pPr>
        <w:spacing w:after="0"/>
        <w:rPr>
          <w:rFonts w:ascii="Tahoma" w:eastAsia="Times New Roman" w:hAnsi="Tahoma" w:cs="Tahoma"/>
          <w:b/>
          <w:sz w:val="18"/>
          <w:szCs w:val="18"/>
        </w:rPr>
      </w:pPr>
    </w:p>
    <w:p w:rsidR="001C2D87" w:rsidRPr="00AD4E92" w:rsidRDefault="00513F4D" w:rsidP="001C2D87">
      <w:pPr>
        <w:spacing w:after="0"/>
        <w:contextualSpacing/>
        <w:rPr>
          <w:rFonts w:ascii="Tahoma" w:eastAsia="Times New Roman" w:hAnsi="Tahoma" w:cs="Tahoma"/>
          <w:b/>
          <w:bCs/>
          <w:sz w:val="18"/>
          <w:szCs w:val="18"/>
        </w:rPr>
      </w:pPr>
      <w:r w:rsidRPr="00AD4E92">
        <w:rPr>
          <w:rFonts w:ascii="Tahoma" w:eastAsia="Times New Roman" w:hAnsi="Tahoma" w:cs="Tahoma"/>
          <w:b/>
          <w:bCs/>
          <w:sz w:val="18"/>
          <w:szCs w:val="18"/>
        </w:rPr>
        <w:t>Adopters</w:t>
      </w:r>
    </w:p>
    <w:p w:rsidR="00422842" w:rsidRPr="00CD5987" w:rsidRDefault="00513F4D" w:rsidP="001C2D87">
      <w:pPr>
        <w:pStyle w:val="ListParagraph"/>
        <w:numPr>
          <w:ilvl w:val="0"/>
          <w:numId w:val="9"/>
        </w:numPr>
        <w:spacing w:after="0"/>
        <w:rPr>
          <w:rFonts w:ascii="Tahoma" w:eastAsia="Times New Roman" w:hAnsi="Tahoma" w:cs="Tahoma"/>
          <w:sz w:val="18"/>
          <w:szCs w:val="18"/>
        </w:rPr>
      </w:pPr>
      <w:r w:rsidRPr="00AD4E92">
        <w:rPr>
          <w:rFonts w:ascii="Tahoma" w:eastAsia="Times New Roman" w:hAnsi="Tahoma" w:cs="Tahoma"/>
          <w:sz w:val="18"/>
          <w:szCs w:val="18"/>
        </w:rPr>
        <w:t>Adopters must keep Longmeadow Rescue Ranch informed of any address changes. A resident is required to live on the property where the animals are kept. Adopters cannot sell, give away, slaughter or use in any research study. Adopters cannot breed any animal adopt</w:t>
      </w:r>
      <w:r w:rsidR="0038555F">
        <w:rPr>
          <w:rFonts w:ascii="Tahoma" w:eastAsia="Times New Roman" w:hAnsi="Tahoma" w:cs="Tahoma"/>
          <w:sz w:val="18"/>
          <w:szCs w:val="18"/>
        </w:rPr>
        <w:t>ed from Longmeadow Rescue Ranch</w:t>
      </w:r>
      <w:r w:rsidRPr="00AD4E92">
        <w:rPr>
          <w:rFonts w:ascii="Tahoma" w:eastAsia="Times New Roman" w:hAnsi="Tahoma" w:cs="Tahoma"/>
          <w:sz w:val="18"/>
          <w:szCs w:val="18"/>
        </w:rPr>
        <w:t xml:space="preserve">. Adopted animals cannot be used in a commercial venture (lessons, pony rides, dude strings, etc.) </w:t>
      </w:r>
      <w:r w:rsidR="00CD5987">
        <w:rPr>
          <w:rFonts w:ascii="Tahoma" w:eastAsia="Times New Roman" w:hAnsi="Tahoma" w:cs="Tahoma"/>
          <w:sz w:val="18"/>
          <w:szCs w:val="18"/>
        </w:rPr>
        <w:t xml:space="preserve">Adopters must be present when the animal is picked up from the Ranch for transportation to its new home. </w:t>
      </w:r>
      <w:r w:rsidR="000F1D88" w:rsidRPr="00AD4E92">
        <w:rPr>
          <w:rFonts w:ascii="Tahoma" w:eastAsia="Times New Roman" w:hAnsi="Tahoma" w:cs="Tahoma"/>
          <w:sz w:val="18"/>
          <w:szCs w:val="18"/>
        </w:rPr>
        <w:t xml:space="preserve">Adopters must have recent experience levels appropriate for the training needs of the animal they are interested in. They must be willing to work with a trainer if they run into challenges. All health requirements must be up to date if an animal is returned (as it was when the animal was adopted by the adopter). </w:t>
      </w:r>
    </w:p>
    <w:sectPr w:rsidR="00422842" w:rsidRPr="00CD5987" w:rsidSect="000E75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42EF"/>
    <w:multiLevelType w:val="multilevel"/>
    <w:tmpl w:val="46AA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D5BE1"/>
    <w:multiLevelType w:val="multilevel"/>
    <w:tmpl w:val="2CC6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A02B9"/>
    <w:multiLevelType w:val="hybridMultilevel"/>
    <w:tmpl w:val="8F6A7F58"/>
    <w:lvl w:ilvl="0" w:tplc="AFD40168">
      <w:start w:val="30"/>
      <w:numFmt w:val="bullet"/>
      <w:lvlText w:val=""/>
      <w:lvlJc w:val="left"/>
      <w:pPr>
        <w:ind w:left="720" w:hanging="360"/>
      </w:pPr>
      <w:rPr>
        <w:rFonts w:ascii="Symbol" w:eastAsia="Times New Roman" w:hAnsi="Symbol"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40648"/>
    <w:multiLevelType w:val="multilevel"/>
    <w:tmpl w:val="46AA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4608B1"/>
    <w:multiLevelType w:val="hybridMultilevel"/>
    <w:tmpl w:val="425E863E"/>
    <w:lvl w:ilvl="0" w:tplc="AFD40168">
      <w:start w:val="30"/>
      <w:numFmt w:val="bullet"/>
      <w:lvlText w:val=""/>
      <w:lvlJc w:val="left"/>
      <w:pPr>
        <w:ind w:left="720" w:hanging="360"/>
      </w:pPr>
      <w:rPr>
        <w:rFonts w:ascii="Symbol" w:eastAsia="Times New Roman" w:hAnsi="Symbol"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732DD"/>
    <w:multiLevelType w:val="multilevel"/>
    <w:tmpl w:val="3044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002330"/>
    <w:multiLevelType w:val="hybridMultilevel"/>
    <w:tmpl w:val="4E76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FF3483"/>
    <w:multiLevelType w:val="hybridMultilevel"/>
    <w:tmpl w:val="616E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C95280"/>
    <w:multiLevelType w:val="multilevel"/>
    <w:tmpl w:val="967C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3232BE"/>
    <w:multiLevelType w:val="multilevel"/>
    <w:tmpl w:val="3044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3"/>
  </w:num>
  <w:num w:numId="4">
    <w:abstractNumId w:val="5"/>
  </w:num>
  <w:num w:numId="5">
    <w:abstractNumId w:val="7"/>
  </w:num>
  <w:num w:numId="6">
    <w:abstractNumId w:val="0"/>
  </w:num>
  <w:num w:numId="7">
    <w:abstractNumId w:val="9"/>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4D"/>
    <w:rsid w:val="000A3B4B"/>
    <w:rsid w:val="000E757D"/>
    <w:rsid w:val="000F1D88"/>
    <w:rsid w:val="001C2D87"/>
    <w:rsid w:val="0038555F"/>
    <w:rsid w:val="00403360"/>
    <w:rsid w:val="00422842"/>
    <w:rsid w:val="00513F4D"/>
    <w:rsid w:val="00590006"/>
    <w:rsid w:val="006E2CF0"/>
    <w:rsid w:val="0078290E"/>
    <w:rsid w:val="007A1997"/>
    <w:rsid w:val="00953297"/>
    <w:rsid w:val="00995F80"/>
    <w:rsid w:val="00AD4E92"/>
    <w:rsid w:val="00CD5987"/>
    <w:rsid w:val="00E7612B"/>
    <w:rsid w:val="00F041A4"/>
    <w:rsid w:val="00F52E92"/>
    <w:rsid w:val="00FB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F4A33-9DBA-4B40-8E0D-E128C3DE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90E"/>
    <w:pPr>
      <w:ind w:left="720"/>
      <w:contextualSpacing/>
    </w:pPr>
  </w:style>
  <w:style w:type="paragraph" w:styleId="BalloonText">
    <w:name w:val="Balloon Text"/>
    <w:basedOn w:val="Normal"/>
    <w:link w:val="BalloonTextChar"/>
    <w:uiPriority w:val="99"/>
    <w:semiHidden/>
    <w:unhideWhenUsed/>
    <w:rsid w:val="00953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2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373451">
      <w:bodyDiv w:val="1"/>
      <w:marLeft w:val="0"/>
      <w:marRight w:val="0"/>
      <w:marTop w:val="0"/>
      <w:marBottom w:val="0"/>
      <w:divBdr>
        <w:top w:val="none" w:sz="0" w:space="0" w:color="auto"/>
        <w:left w:val="none" w:sz="0" w:space="0" w:color="auto"/>
        <w:bottom w:val="none" w:sz="0" w:space="0" w:color="auto"/>
        <w:right w:val="none" w:sz="0" w:space="0" w:color="auto"/>
      </w:divBdr>
      <w:divsChild>
        <w:div w:id="1137141552">
          <w:marLeft w:val="0"/>
          <w:marRight w:val="0"/>
          <w:marTop w:val="0"/>
          <w:marBottom w:val="0"/>
          <w:divBdr>
            <w:top w:val="none" w:sz="0" w:space="0" w:color="auto"/>
            <w:left w:val="none" w:sz="0" w:space="0" w:color="auto"/>
            <w:bottom w:val="none" w:sz="0" w:space="0" w:color="auto"/>
            <w:right w:val="none" w:sz="0" w:space="0" w:color="auto"/>
          </w:divBdr>
          <w:divsChild>
            <w:div w:id="758911973">
              <w:marLeft w:val="0"/>
              <w:marRight w:val="0"/>
              <w:marTop w:val="0"/>
              <w:marBottom w:val="0"/>
              <w:divBdr>
                <w:top w:val="none" w:sz="0" w:space="0" w:color="auto"/>
                <w:left w:val="none" w:sz="0" w:space="0" w:color="auto"/>
                <w:bottom w:val="none" w:sz="0" w:space="0" w:color="auto"/>
                <w:right w:val="none" w:sz="0" w:space="0" w:color="auto"/>
              </w:divBdr>
              <w:divsChild>
                <w:div w:id="1700086640">
                  <w:marLeft w:val="0"/>
                  <w:marRight w:val="0"/>
                  <w:marTop w:val="0"/>
                  <w:marBottom w:val="0"/>
                  <w:divBdr>
                    <w:top w:val="none" w:sz="0" w:space="0" w:color="auto"/>
                    <w:left w:val="none" w:sz="0" w:space="0" w:color="auto"/>
                    <w:bottom w:val="none" w:sz="0" w:space="0" w:color="auto"/>
                    <w:right w:val="none" w:sz="0" w:space="0" w:color="auto"/>
                  </w:divBdr>
                  <w:divsChild>
                    <w:div w:id="227034605">
                      <w:marLeft w:val="0"/>
                      <w:marRight w:val="0"/>
                      <w:marTop w:val="0"/>
                      <w:marBottom w:val="0"/>
                      <w:divBdr>
                        <w:top w:val="none" w:sz="0" w:space="0" w:color="auto"/>
                        <w:left w:val="none" w:sz="0" w:space="0" w:color="auto"/>
                        <w:bottom w:val="none" w:sz="0" w:space="0" w:color="auto"/>
                        <w:right w:val="none" w:sz="0" w:space="0" w:color="auto"/>
                      </w:divBdr>
                      <w:divsChild>
                        <w:div w:id="955482104">
                          <w:marLeft w:val="90"/>
                          <w:marRight w:val="210"/>
                          <w:marTop w:val="0"/>
                          <w:marBottom w:val="0"/>
                          <w:divBdr>
                            <w:top w:val="none" w:sz="0" w:space="0" w:color="auto"/>
                            <w:left w:val="none" w:sz="0" w:space="0" w:color="auto"/>
                            <w:bottom w:val="none" w:sz="0" w:space="0" w:color="auto"/>
                            <w:right w:val="none" w:sz="0" w:space="0" w:color="auto"/>
                          </w:divBdr>
                          <w:divsChild>
                            <w:div w:id="2050034630">
                              <w:marLeft w:val="0"/>
                              <w:marRight w:val="0"/>
                              <w:marTop w:val="0"/>
                              <w:marBottom w:val="0"/>
                              <w:divBdr>
                                <w:top w:val="none" w:sz="0" w:space="0" w:color="auto"/>
                                <w:left w:val="none" w:sz="0" w:space="0" w:color="auto"/>
                                <w:bottom w:val="none" w:sz="0" w:space="0" w:color="auto"/>
                                <w:right w:val="none" w:sz="0" w:space="0" w:color="auto"/>
                              </w:divBdr>
                              <w:divsChild>
                                <w:div w:id="20727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Lindley</dc:creator>
  <cp:lastModifiedBy>Mullen, Amanda</cp:lastModifiedBy>
  <cp:revision>2</cp:revision>
  <cp:lastPrinted>2014-11-24T21:06:00Z</cp:lastPrinted>
  <dcterms:created xsi:type="dcterms:W3CDTF">2016-09-27T17:56:00Z</dcterms:created>
  <dcterms:modified xsi:type="dcterms:W3CDTF">2016-09-27T17:56:00Z</dcterms:modified>
</cp:coreProperties>
</file>